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A55D0" w14:textId="77777777" w:rsidR="00EF560A" w:rsidRPr="00EF560A" w:rsidRDefault="00EF560A" w:rsidP="00EF560A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0" w:name="_GoBack"/>
      <w:r w:rsidRPr="00EF560A">
        <w:rPr>
          <w:rFonts w:ascii="Times New Roman" w:hAnsi="Times New Roman" w:cs="Times New Roman"/>
          <w:color w:val="000000" w:themeColor="text1"/>
          <w:sz w:val="24"/>
          <w:szCs w:val="24"/>
        </w:rPr>
        <w:t>LECCIÓN 3:</w:t>
      </w:r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Palabras </w:t>
      </w:r>
      <w:proofErr w:type="spellStart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novedosas</w:t>
      </w:r>
      <w:proofErr w:type="spellEnd"/>
    </w:p>
    <w:bookmarkEnd w:id="0"/>
    <w:p w14:paraId="28CB14DF" w14:textId="7B852E9E" w:rsidR="00EF560A" w:rsidRPr="00EF560A" w:rsidRDefault="00EF560A" w:rsidP="00EF560A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EF560A">
        <w:rPr>
          <w:rFonts w:ascii="Times New Roman" w:hAnsi="Times New Roman" w:cs="Times New Roman"/>
          <w:color w:val="000000" w:themeColor="text1"/>
          <w:sz w:val="24"/>
          <w:szCs w:val="24"/>
        </w:rPr>
        <w:t>Actividad</w:t>
      </w:r>
      <w:proofErr w:type="spellEnd"/>
      <w:r w:rsidRPr="00EF560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Cierto</w:t>
      </w:r>
      <w:proofErr w:type="spellEnd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 </w:t>
      </w:r>
      <w:proofErr w:type="spellStart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falso</w:t>
      </w:r>
      <w:proofErr w:type="spellEnd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proofErr w:type="spellStart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Kahoot</w:t>
      </w:r>
      <w:proofErr w:type="spellEnd"/>
      <w:r w:rsidRPr="00EF56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14:paraId="0A780684" w14:textId="77777777" w:rsidR="00EF560A" w:rsidRPr="00EF560A" w:rsidRDefault="00EF560A" w:rsidP="00EF56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60A">
        <w:rPr>
          <w:rFonts w:ascii="Times New Roman" w:eastAsia="Times New Roman" w:hAnsi="Times New Roman" w:cs="Times New Roman"/>
          <w:b/>
          <w:sz w:val="24"/>
          <w:szCs w:val="24"/>
        </w:rPr>
        <w:t>Rúbrica</w:t>
      </w:r>
      <w:proofErr w:type="spellEnd"/>
      <w:r w:rsidRPr="00EF560A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560A">
        <w:rPr>
          <w:rFonts w:ascii="Times New Roman" w:eastAsia="Times New Roman" w:hAnsi="Times New Roman" w:cs="Times New Roman"/>
          <w:b/>
          <w:sz w:val="24"/>
          <w:szCs w:val="24"/>
        </w:rPr>
        <w:t>evaluación</w:t>
      </w:r>
      <w:proofErr w:type="spellEnd"/>
    </w:p>
    <w:tbl>
      <w:tblPr>
        <w:tblStyle w:val="TableGrid"/>
        <w:tblpPr w:leftFromText="180" w:rightFromText="180" w:vertAnchor="page" w:horzAnchor="margin" w:tblpY="2811"/>
        <w:tblW w:w="0" w:type="auto"/>
        <w:tblLook w:val="04A0" w:firstRow="1" w:lastRow="0" w:firstColumn="1" w:lastColumn="0" w:noHBand="0" w:noVBand="1"/>
      </w:tblPr>
      <w:tblGrid>
        <w:gridCol w:w="1765"/>
        <w:gridCol w:w="1933"/>
        <w:gridCol w:w="1777"/>
        <w:gridCol w:w="1749"/>
        <w:gridCol w:w="1632"/>
      </w:tblGrid>
      <w:tr w:rsidR="00EF560A" w:rsidRPr="005D1C39" w14:paraId="16B20C2C" w14:textId="77777777" w:rsidTr="00EF560A">
        <w:tc>
          <w:tcPr>
            <w:tcW w:w="0" w:type="auto"/>
            <w:hideMark/>
          </w:tcPr>
          <w:p w14:paraId="5C03E1BB" w14:textId="77777777" w:rsidR="00EF560A" w:rsidRPr="005D1C39" w:rsidRDefault="00EF560A" w:rsidP="00EF56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Criterio</w:t>
            </w:r>
          </w:p>
        </w:tc>
        <w:tc>
          <w:tcPr>
            <w:tcW w:w="0" w:type="auto"/>
            <w:hideMark/>
          </w:tcPr>
          <w:p w14:paraId="1BF7B6B3" w14:textId="77777777" w:rsidR="00EF560A" w:rsidRPr="005D1C39" w:rsidRDefault="00EF560A" w:rsidP="00EF56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4 (Excelente)</w:t>
            </w:r>
          </w:p>
        </w:tc>
        <w:tc>
          <w:tcPr>
            <w:tcW w:w="0" w:type="auto"/>
            <w:hideMark/>
          </w:tcPr>
          <w:p w14:paraId="0928BCDC" w14:textId="77777777" w:rsidR="00EF560A" w:rsidRPr="005D1C39" w:rsidRDefault="00EF560A" w:rsidP="00EF56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3 (Bueno)</w:t>
            </w:r>
          </w:p>
        </w:tc>
        <w:tc>
          <w:tcPr>
            <w:tcW w:w="0" w:type="auto"/>
            <w:hideMark/>
          </w:tcPr>
          <w:p w14:paraId="7AE1F080" w14:textId="77777777" w:rsidR="00EF560A" w:rsidRPr="005D1C39" w:rsidRDefault="00EF560A" w:rsidP="00EF56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2 (Básico)</w:t>
            </w:r>
          </w:p>
        </w:tc>
        <w:tc>
          <w:tcPr>
            <w:tcW w:w="0" w:type="auto"/>
            <w:hideMark/>
          </w:tcPr>
          <w:p w14:paraId="48D461A0" w14:textId="77777777" w:rsidR="00EF560A" w:rsidRPr="005D1C39" w:rsidRDefault="00EF560A" w:rsidP="00EF56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1 (Necesita mejorar)</w:t>
            </w:r>
          </w:p>
        </w:tc>
      </w:tr>
      <w:tr w:rsidR="00EF560A" w:rsidRPr="005D1C39" w14:paraId="7022567B" w14:textId="77777777" w:rsidTr="00EF560A">
        <w:tc>
          <w:tcPr>
            <w:tcW w:w="0" w:type="auto"/>
            <w:hideMark/>
          </w:tcPr>
          <w:p w14:paraId="4789ADAE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F5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Identificación correcta</w:t>
            </w:r>
          </w:p>
        </w:tc>
        <w:tc>
          <w:tcPr>
            <w:tcW w:w="0" w:type="auto"/>
            <w:hideMark/>
          </w:tcPr>
          <w:p w14:paraId="07D8C0CF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Responde correctamente todas o casi todas</w:t>
            </w:r>
          </w:p>
        </w:tc>
        <w:tc>
          <w:tcPr>
            <w:tcW w:w="0" w:type="auto"/>
            <w:hideMark/>
          </w:tcPr>
          <w:p w14:paraId="21697B73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Responde la mayoría correctamente</w:t>
            </w:r>
          </w:p>
        </w:tc>
        <w:tc>
          <w:tcPr>
            <w:tcW w:w="0" w:type="auto"/>
            <w:hideMark/>
          </w:tcPr>
          <w:p w14:paraId="66B1B1BB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Responde algunas correctamente</w:t>
            </w:r>
          </w:p>
        </w:tc>
        <w:tc>
          <w:tcPr>
            <w:tcW w:w="0" w:type="auto"/>
            <w:hideMark/>
          </w:tcPr>
          <w:p w14:paraId="49FC53A9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Respuestas mayormente incorrectas</w:t>
            </w:r>
          </w:p>
        </w:tc>
      </w:tr>
      <w:tr w:rsidR="00EF560A" w:rsidRPr="005D1C39" w14:paraId="068A96B0" w14:textId="77777777" w:rsidTr="00EF560A">
        <w:tc>
          <w:tcPr>
            <w:tcW w:w="0" w:type="auto"/>
            <w:hideMark/>
          </w:tcPr>
          <w:p w14:paraId="705C8F96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F5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Comprensión del contenido</w:t>
            </w:r>
          </w:p>
        </w:tc>
        <w:tc>
          <w:tcPr>
            <w:tcW w:w="0" w:type="auto"/>
            <w:hideMark/>
          </w:tcPr>
          <w:p w14:paraId="29FD64B4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Demuestra comprensión clara de palabras novedosas</w:t>
            </w:r>
          </w:p>
        </w:tc>
        <w:tc>
          <w:tcPr>
            <w:tcW w:w="0" w:type="auto"/>
            <w:hideMark/>
          </w:tcPr>
          <w:p w14:paraId="790D26ED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Comprensión adecuada</w:t>
            </w:r>
          </w:p>
        </w:tc>
        <w:tc>
          <w:tcPr>
            <w:tcW w:w="0" w:type="auto"/>
            <w:hideMark/>
          </w:tcPr>
          <w:p w14:paraId="089B54A0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Comprensión limitada</w:t>
            </w:r>
          </w:p>
        </w:tc>
        <w:tc>
          <w:tcPr>
            <w:tcW w:w="0" w:type="auto"/>
            <w:hideMark/>
          </w:tcPr>
          <w:p w14:paraId="4A0A41C9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Muestra confusión</w:t>
            </w:r>
          </w:p>
        </w:tc>
      </w:tr>
      <w:tr w:rsidR="00EF560A" w:rsidRPr="005D1C39" w14:paraId="5E4EAC6D" w14:textId="77777777" w:rsidTr="00EF560A">
        <w:tc>
          <w:tcPr>
            <w:tcW w:w="0" w:type="auto"/>
            <w:hideMark/>
          </w:tcPr>
          <w:p w14:paraId="0DC3892D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F5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Participación</w:t>
            </w:r>
          </w:p>
        </w:tc>
        <w:tc>
          <w:tcPr>
            <w:tcW w:w="0" w:type="auto"/>
            <w:hideMark/>
          </w:tcPr>
          <w:p w14:paraId="21722F68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Participa activamente en toda la actividad</w:t>
            </w:r>
          </w:p>
        </w:tc>
        <w:tc>
          <w:tcPr>
            <w:tcW w:w="0" w:type="auto"/>
            <w:hideMark/>
          </w:tcPr>
          <w:p w14:paraId="34917B21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Participa en la mayoría</w:t>
            </w:r>
          </w:p>
        </w:tc>
        <w:tc>
          <w:tcPr>
            <w:tcW w:w="0" w:type="auto"/>
            <w:hideMark/>
          </w:tcPr>
          <w:p w14:paraId="4C2D6C5E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Participación limitada</w:t>
            </w:r>
          </w:p>
        </w:tc>
        <w:tc>
          <w:tcPr>
            <w:tcW w:w="0" w:type="auto"/>
            <w:hideMark/>
          </w:tcPr>
          <w:p w14:paraId="05A321A7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5D1C3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No participa</w:t>
            </w:r>
          </w:p>
        </w:tc>
      </w:tr>
      <w:tr w:rsidR="00EF560A" w:rsidRPr="005D1C39" w14:paraId="124707ED" w14:textId="77777777" w:rsidTr="00EF560A">
        <w:tc>
          <w:tcPr>
            <w:tcW w:w="0" w:type="auto"/>
          </w:tcPr>
          <w:p w14:paraId="07BF0E87" w14:textId="653A49A1" w:rsidR="00EF560A" w:rsidRPr="00EF560A" w:rsidRDefault="005C3C4F" w:rsidP="00EF56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Total</w:t>
            </w:r>
          </w:p>
        </w:tc>
        <w:tc>
          <w:tcPr>
            <w:tcW w:w="0" w:type="auto"/>
          </w:tcPr>
          <w:p w14:paraId="479CF4A2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6B61CF67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225E997B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2232CF4A" w14:textId="77777777" w:rsidR="00EF560A" w:rsidRPr="005D1C39" w:rsidRDefault="00EF560A" w:rsidP="00E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4B7CA143" w14:textId="700966BF" w:rsidR="00D13F1F" w:rsidRPr="00EF560A" w:rsidRDefault="005C3C4F" w:rsidP="00EF560A">
      <w:pP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Puntuación: ____________</w:t>
      </w:r>
    </w:p>
    <w:sectPr w:rsidR="00D13F1F" w:rsidRPr="00EF56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3C4F"/>
    <w:rsid w:val="005D1C39"/>
    <w:rsid w:val="00AA1D8D"/>
    <w:rsid w:val="00B47730"/>
    <w:rsid w:val="00CB0664"/>
    <w:rsid w:val="00D13F1F"/>
    <w:rsid w:val="00EF56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252BD"/>
  <w14:defaultImageDpi w14:val="300"/>
  <w15:docId w15:val="{4EB2D947-B508-2B4A-9CD7-73740450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950EA3-2750-6942-A536-EFCE012D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Mayra Cardec Rivera</cp:lastModifiedBy>
  <cp:revision>2</cp:revision>
  <dcterms:created xsi:type="dcterms:W3CDTF">2026-05-02T12:56:00Z</dcterms:created>
  <dcterms:modified xsi:type="dcterms:W3CDTF">2026-05-02T12:56:00Z</dcterms:modified>
  <cp:category/>
</cp:coreProperties>
</file>