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34A69" w14:textId="77777777" w:rsidR="00743902" w:rsidRPr="00743902" w:rsidRDefault="00743902" w:rsidP="00743902">
      <w:pPr>
        <w:pStyle w:val="Heading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</w:pPr>
      <w:bookmarkStart w:id="0" w:name="_GoBack"/>
      <w:r w:rsidRPr="0074390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LECCIÓN 1:</w:t>
      </w:r>
      <w:r w:rsidRPr="0074390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  <w:t xml:space="preserve"> Interacciones efectivas</w:t>
      </w:r>
    </w:p>
    <w:bookmarkEnd w:id="0"/>
    <w:p w14:paraId="27E9FFC1" w14:textId="77777777" w:rsidR="00743902" w:rsidRPr="00743902" w:rsidRDefault="00743902" w:rsidP="00743902">
      <w:pPr>
        <w:pStyle w:val="Heading1"/>
        <w:spacing w:line="240" w:lineRule="auto"/>
        <w:contextualSpacing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</w:pPr>
      <w:r w:rsidRPr="0074390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Actividad:</w:t>
      </w:r>
      <w:r w:rsidRPr="0074390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  <w:t xml:space="preserve"> Análisis de escenarios (Google </w:t>
      </w:r>
      <w:proofErr w:type="spellStart"/>
      <w:r w:rsidRPr="0074390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  <w:t>Forms</w:t>
      </w:r>
      <w:proofErr w:type="spellEnd"/>
      <w:r w:rsidRPr="00743902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s-ES"/>
        </w:rPr>
        <w:t>)</w:t>
      </w:r>
    </w:p>
    <w:p w14:paraId="5712ECCB" w14:textId="676BA6C7" w:rsidR="00743902" w:rsidRPr="00743902" w:rsidRDefault="00743902" w:rsidP="00743902">
      <w:pPr>
        <w:pStyle w:val="Heading1"/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74390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Rúbrica de evaluación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4"/>
        <w:gridCol w:w="1977"/>
        <w:gridCol w:w="1605"/>
        <w:gridCol w:w="1594"/>
        <w:gridCol w:w="1650"/>
      </w:tblGrid>
      <w:tr w:rsidR="00743902" w:rsidRPr="00743902" w14:paraId="31EE888C" w14:textId="77777777" w:rsidTr="00743902">
        <w:tc>
          <w:tcPr>
            <w:tcW w:w="0" w:type="auto"/>
            <w:hideMark/>
          </w:tcPr>
          <w:p w14:paraId="0C131512" w14:textId="77777777" w:rsidR="00743902" w:rsidRPr="00743902" w:rsidRDefault="00743902" w:rsidP="007439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Criterio</w:t>
            </w:r>
          </w:p>
        </w:tc>
        <w:tc>
          <w:tcPr>
            <w:tcW w:w="0" w:type="auto"/>
            <w:hideMark/>
          </w:tcPr>
          <w:p w14:paraId="531C078A" w14:textId="77777777" w:rsidR="00743902" w:rsidRPr="00743902" w:rsidRDefault="00743902" w:rsidP="007439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4 (Excelente)</w:t>
            </w:r>
          </w:p>
        </w:tc>
        <w:tc>
          <w:tcPr>
            <w:tcW w:w="0" w:type="auto"/>
            <w:hideMark/>
          </w:tcPr>
          <w:p w14:paraId="755A1537" w14:textId="77777777" w:rsidR="00743902" w:rsidRPr="00743902" w:rsidRDefault="00743902" w:rsidP="007439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3 (Bueno)</w:t>
            </w:r>
          </w:p>
        </w:tc>
        <w:tc>
          <w:tcPr>
            <w:tcW w:w="0" w:type="auto"/>
            <w:hideMark/>
          </w:tcPr>
          <w:p w14:paraId="1BECE840" w14:textId="77777777" w:rsidR="00743902" w:rsidRPr="00743902" w:rsidRDefault="00743902" w:rsidP="007439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2 (Básico)</w:t>
            </w:r>
          </w:p>
        </w:tc>
        <w:tc>
          <w:tcPr>
            <w:tcW w:w="0" w:type="auto"/>
            <w:hideMark/>
          </w:tcPr>
          <w:p w14:paraId="6A96B018" w14:textId="77777777" w:rsidR="00743902" w:rsidRPr="00743902" w:rsidRDefault="00743902" w:rsidP="007439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1 (Necesita mejorar)</w:t>
            </w:r>
          </w:p>
        </w:tc>
      </w:tr>
      <w:tr w:rsidR="00743902" w:rsidRPr="00743902" w14:paraId="26926699" w14:textId="77777777" w:rsidTr="00743902">
        <w:tc>
          <w:tcPr>
            <w:tcW w:w="0" w:type="auto"/>
            <w:hideMark/>
          </w:tcPr>
          <w:p w14:paraId="26F9380E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  <w:t>Identificación de la interacción</w:t>
            </w:r>
          </w:p>
        </w:tc>
        <w:tc>
          <w:tcPr>
            <w:tcW w:w="0" w:type="auto"/>
            <w:hideMark/>
          </w:tcPr>
          <w:p w14:paraId="41E838B8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Identifica correctamente todas las interacciones</w:t>
            </w:r>
          </w:p>
        </w:tc>
        <w:tc>
          <w:tcPr>
            <w:tcW w:w="0" w:type="auto"/>
            <w:hideMark/>
          </w:tcPr>
          <w:p w14:paraId="04D4B733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Identifica la mayoría</w:t>
            </w:r>
          </w:p>
        </w:tc>
        <w:tc>
          <w:tcPr>
            <w:tcW w:w="0" w:type="auto"/>
            <w:hideMark/>
          </w:tcPr>
          <w:p w14:paraId="6F84D686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Identifica algunas</w:t>
            </w:r>
          </w:p>
        </w:tc>
        <w:tc>
          <w:tcPr>
            <w:tcW w:w="0" w:type="auto"/>
            <w:hideMark/>
          </w:tcPr>
          <w:p w14:paraId="5626B8F5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Identificación incorrecta</w:t>
            </w:r>
          </w:p>
        </w:tc>
      </w:tr>
      <w:tr w:rsidR="00743902" w:rsidRPr="00743902" w14:paraId="111840B5" w14:textId="77777777" w:rsidTr="00743902">
        <w:tc>
          <w:tcPr>
            <w:tcW w:w="0" w:type="auto"/>
            <w:hideMark/>
          </w:tcPr>
          <w:p w14:paraId="5976BC05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  <w:t>Comprensión del concepto</w:t>
            </w:r>
          </w:p>
        </w:tc>
        <w:tc>
          <w:tcPr>
            <w:tcW w:w="0" w:type="auto"/>
            <w:hideMark/>
          </w:tcPr>
          <w:p w14:paraId="3B17EDC0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Demuestra comprensión clara de interacciones efectivas</w:t>
            </w:r>
          </w:p>
        </w:tc>
        <w:tc>
          <w:tcPr>
            <w:tcW w:w="0" w:type="auto"/>
            <w:hideMark/>
          </w:tcPr>
          <w:p w14:paraId="2008A1BD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Comprensión adecuada</w:t>
            </w:r>
          </w:p>
        </w:tc>
        <w:tc>
          <w:tcPr>
            <w:tcW w:w="0" w:type="auto"/>
            <w:hideMark/>
          </w:tcPr>
          <w:p w14:paraId="063191FA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Comprensión limitada</w:t>
            </w:r>
          </w:p>
        </w:tc>
        <w:tc>
          <w:tcPr>
            <w:tcW w:w="0" w:type="auto"/>
            <w:hideMark/>
          </w:tcPr>
          <w:p w14:paraId="36B9CDC8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Muestra confusión</w:t>
            </w:r>
          </w:p>
        </w:tc>
      </w:tr>
      <w:tr w:rsidR="00743902" w:rsidRPr="00743902" w14:paraId="45DB6147" w14:textId="77777777" w:rsidTr="00743902">
        <w:tc>
          <w:tcPr>
            <w:tcW w:w="0" w:type="auto"/>
            <w:hideMark/>
          </w:tcPr>
          <w:p w14:paraId="6A772B6E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  <w:t>Justificación de respuestas</w:t>
            </w:r>
          </w:p>
        </w:tc>
        <w:tc>
          <w:tcPr>
            <w:tcW w:w="0" w:type="auto"/>
            <w:hideMark/>
          </w:tcPr>
          <w:p w14:paraId="78CA0654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Explica claramente sus respuestas</w:t>
            </w:r>
          </w:p>
        </w:tc>
        <w:tc>
          <w:tcPr>
            <w:tcW w:w="0" w:type="auto"/>
            <w:hideMark/>
          </w:tcPr>
          <w:p w14:paraId="7961CFE1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Explica parcialmente</w:t>
            </w:r>
          </w:p>
        </w:tc>
        <w:tc>
          <w:tcPr>
            <w:tcW w:w="0" w:type="auto"/>
            <w:hideMark/>
          </w:tcPr>
          <w:p w14:paraId="3870E53F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Explicación limitada</w:t>
            </w:r>
          </w:p>
        </w:tc>
        <w:tc>
          <w:tcPr>
            <w:tcW w:w="0" w:type="auto"/>
            <w:hideMark/>
          </w:tcPr>
          <w:p w14:paraId="5E177B20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No justifica</w:t>
            </w:r>
          </w:p>
        </w:tc>
      </w:tr>
      <w:tr w:rsidR="00743902" w:rsidRPr="00743902" w14:paraId="4F4B39D9" w14:textId="77777777" w:rsidTr="00743902">
        <w:tc>
          <w:tcPr>
            <w:tcW w:w="0" w:type="auto"/>
          </w:tcPr>
          <w:p w14:paraId="4B18D972" w14:textId="0DAEA635" w:rsidR="00743902" w:rsidRPr="00743902" w:rsidRDefault="00743902" w:rsidP="00743902">
            <w:pPr>
              <w:contextualSpacing/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743902">
              <w:rPr>
                <w:rStyle w:val="Strong"/>
                <w:rFonts w:ascii="Times New Roman" w:hAnsi="Times New Roman" w:cs="Times New Roman"/>
                <w:sz w:val="24"/>
                <w:szCs w:val="24"/>
                <w:lang w:val="es-ES"/>
              </w:rPr>
              <w:t>Total</w:t>
            </w:r>
          </w:p>
        </w:tc>
        <w:tc>
          <w:tcPr>
            <w:tcW w:w="0" w:type="auto"/>
          </w:tcPr>
          <w:p w14:paraId="135AD5F0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1ECE24C4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65653F1B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0" w:type="auto"/>
          </w:tcPr>
          <w:p w14:paraId="7832C8B8" w14:textId="77777777" w:rsidR="00743902" w:rsidRPr="00743902" w:rsidRDefault="00743902" w:rsidP="007439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14:paraId="4B7CA143" w14:textId="3D9C1778" w:rsidR="00D13F1F" w:rsidRPr="00743902" w:rsidRDefault="00A02316" w:rsidP="0074390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s-ES"/>
        </w:rPr>
      </w:pPr>
      <w:r w:rsidRPr="00743902">
        <w:rPr>
          <w:rFonts w:ascii="Times New Roman" w:hAnsi="Times New Roman" w:cs="Times New Roman"/>
          <w:sz w:val="24"/>
          <w:szCs w:val="24"/>
          <w:lang w:val="es-ES"/>
        </w:rPr>
        <w:t>Puntuación: _</w:t>
      </w:r>
      <w:r w:rsidR="00842EB6" w:rsidRPr="00743902">
        <w:rPr>
          <w:rFonts w:ascii="Times New Roman" w:hAnsi="Times New Roman" w:cs="Times New Roman"/>
          <w:sz w:val="24"/>
          <w:szCs w:val="24"/>
          <w:lang w:val="es-ES"/>
        </w:rPr>
        <w:t>________________</w:t>
      </w:r>
    </w:p>
    <w:sectPr w:rsidR="00D13F1F" w:rsidRPr="0074390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C3C4F"/>
    <w:rsid w:val="005D1C39"/>
    <w:rsid w:val="00743902"/>
    <w:rsid w:val="00842EB6"/>
    <w:rsid w:val="00A02316"/>
    <w:rsid w:val="00AA1D8D"/>
    <w:rsid w:val="00B47730"/>
    <w:rsid w:val="00CB0664"/>
    <w:rsid w:val="00D13F1F"/>
    <w:rsid w:val="00EF56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0252BD"/>
  <w14:defaultImageDpi w14:val="300"/>
  <w15:docId w15:val="{4EB2D947-B508-2B4A-9CD7-73740450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1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8CF1DC-E938-4F4C-A6E3-F5C5387BA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Mayra Cardec Rivera</cp:lastModifiedBy>
  <cp:revision>2</cp:revision>
  <dcterms:created xsi:type="dcterms:W3CDTF">2026-05-02T13:08:00Z</dcterms:created>
  <dcterms:modified xsi:type="dcterms:W3CDTF">2026-05-02T13:08:00Z</dcterms:modified>
  <cp:category/>
</cp:coreProperties>
</file>